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D5" w:rsidRPr="0011216D" w:rsidRDefault="009F50D5" w:rsidP="0011216D">
      <w:pPr>
        <w:spacing w:line="276" w:lineRule="auto"/>
        <w:jc w:val="both"/>
        <w:rPr>
          <w:rFonts w:ascii="Arial" w:hAnsi="Arial" w:cs="Arial"/>
        </w:rPr>
      </w:pPr>
      <w:r w:rsidRPr="0011216D">
        <w:rPr>
          <w:rFonts w:ascii="Arial" w:hAnsi="Arial" w:cs="Arial"/>
          <w:b/>
          <w:bCs/>
          <w:noProof/>
        </w:rPr>
        <w:drawing>
          <wp:inline distT="0" distB="0" distL="0" distR="0" wp14:anchorId="36C0E0FD" wp14:editId="208421F4">
            <wp:extent cx="1323975" cy="609600"/>
            <wp:effectExtent l="0" t="0" r="9525" b="0"/>
            <wp:docPr id="1" name="Picture 1" descr="cid:image001.jpg@01D00F21.85B6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0F21.85B678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r w:rsidRPr="0011216D">
        <w:rPr>
          <w:rFonts w:ascii="Arial" w:hAnsi="Arial" w:cs="Arial"/>
        </w:rPr>
        <w:t xml:space="preserve">                                    </w:t>
      </w:r>
    </w:p>
    <w:p w:rsidR="009F50D5" w:rsidRPr="0011216D" w:rsidRDefault="009F50D5" w:rsidP="0011216D">
      <w:pPr>
        <w:spacing w:line="276" w:lineRule="auto"/>
        <w:jc w:val="both"/>
        <w:rPr>
          <w:rFonts w:ascii="Arial" w:hAnsi="Arial" w:cs="Arial"/>
          <w:b/>
          <w:bCs/>
        </w:rPr>
      </w:pPr>
      <w:r w:rsidRPr="0011216D">
        <w:rPr>
          <w:rFonts w:ascii="Arial" w:hAnsi="Arial" w:cs="Arial"/>
        </w:rPr>
        <w:t> </w:t>
      </w:r>
    </w:p>
    <w:p w:rsidR="00B45954" w:rsidRDefault="00B45954" w:rsidP="0011216D">
      <w:pPr>
        <w:spacing w:line="276" w:lineRule="auto"/>
        <w:jc w:val="center"/>
        <w:rPr>
          <w:rFonts w:ascii="Arial" w:hAnsi="Arial" w:cs="Arial"/>
          <w:b/>
          <w:bCs/>
          <w:sz w:val="32"/>
        </w:rPr>
      </w:pPr>
      <w:bookmarkStart w:id="0" w:name="_GoBack"/>
      <w:bookmarkEnd w:id="0"/>
      <w:r>
        <w:rPr>
          <w:rFonts w:ascii="Arial" w:hAnsi="Arial" w:cs="Arial"/>
          <w:b/>
          <w:bCs/>
          <w:sz w:val="32"/>
        </w:rPr>
        <w:t xml:space="preserve">TEB Akıl Fikir Yarışması, </w:t>
      </w:r>
    </w:p>
    <w:p w:rsidR="00B45954" w:rsidRDefault="00B45954" w:rsidP="0011216D">
      <w:pPr>
        <w:spacing w:line="276" w:lineRule="auto"/>
        <w:jc w:val="center"/>
        <w:rPr>
          <w:rFonts w:ascii="Arial" w:hAnsi="Arial" w:cs="Arial"/>
          <w:b/>
          <w:bCs/>
          <w:sz w:val="32"/>
        </w:rPr>
      </w:pPr>
      <w:proofErr w:type="gramStart"/>
      <w:r>
        <w:rPr>
          <w:rFonts w:ascii="Arial" w:hAnsi="Arial" w:cs="Arial"/>
          <w:b/>
          <w:bCs/>
          <w:sz w:val="32"/>
        </w:rPr>
        <w:t>tarih</w:t>
      </w:r>
      <w:proofErr w:type="gramEnd"/>
      <w:r>
        <w:rPr>
          <w:rFonts w:ascii="Arial" w:hAnsi="Arial" w:cs="Arial"/>
          <w:b/>
          <w:bCs/>
          <w:sz w:val="32"/>
        </w:rPr>
        <w:t xml:space="preserve"> yazmaya aday yenilikçi proje sahiplerini bekliyor</w:t>
      </w:r>
    </w:p>
    <w:p w:rsidR="009F50D5" w:rsidRPr="0011216D" w:rsidRDefault="009F50D5" w:rsidP="0011216D">
      <w:pPr>
        <w:spacing w:line="276" w:lineRule="auto"/>
        <w:jc w:val="both"/>
        <w:rPr>
          <w:rFonts w:ascii="Arial" w:hAnsi="Arial" w:cs="Arial"/>
          <w:b/>
          <w:bCs/>
        </w:rPr>
      </w:pPr>
    </w:p>
    <w:p w:rsidR="009F50D5" w:rsidRPr="0011216D" w:rsidRDefault="0011216D" w:rsidP="0011216D">
      <w:pPr>
        <w:spacing w:line="276" w:lineRule="auto"/>
        <w:jc w:val="center"/>
        <w:rPr>
          <w:rFonts w:ascii="Arial" w:hAnsi="Arial" w:cs="Arial"/>
        </w:rPr>
      </w:pPr>
      <w:r>
        <w:rPr>
          <w:rFonts w:ascii="Arial" w:hAnsi="Arial" w:cs="Arial"/>
          <w:b/>
          <w:bCs/>
        </w:rPr>
        <w:t>Dokuz</w:t>
      </w:r>
      <w:r w:rsidR="009F50D5" w:rsidRPr="0011216D">
        <w:rPr>
          <w:rFonts w:ascii="Arial" w:hAnsi="Arial" w:cs="Arial"/>
          <w:b/>
          <w:bCs/>
        </w:rPr>
        <w:t xml:space="preserve"> yıldan bu yana finans alanında yenilikçi ve yaratıcı fikirlerin ödüllendirildiği TEB Akıl Fikir Yarışması, bu yıl </w:t>
      </w:r>
      <w:r w:rsidR="00AD6890" w:rsidRPr="0011216D">
        <w:rPr>
          <w:rFonts w:ascii="Arial" w:hAnsi="Arial" w:cs="Arial"/>
          <w:b/>
          <w:bCs/>
        </w:rPr>
        <w:t xml:space="preserve">da </w:t>
      </w:r>
      <w:r w:rsidR="009F50D5" w:rsidRPr="0011216D">
        <w:rPr>
          <w:rFonts w:ascii="Arial" w:hAnsi="Arial" w:cs="Arial"/>
          <w:b/>
          <w:bCs/>
        </w:rPr>
        <w:t>“İcat Çıkar!” sloganıyla üç ayrı kategoride b</w:t>
      </w:r>
      <w:r w:rsidR="00AD6890" w:rsidRPr="0011216D">
        <w:rPr>
          <w:rFonts w:ascii="Arial" w:hAnsi="Arial" w:cs="Arial"/>
          <w:b/>
          <w:bCs/>
        </w:rPr>
        <w:t xml:space="preserve">aşvuruları </w:t>
      </w:r>
      <w:r>
        <w:rPr>
          <w:rFonts w:ascii="Arial" w:hAnsi="Arial" w:cs="Arial"/>
          <w:b/>
          <w:bCs/>
        </w:rPr>
        <w:t>kabul etmeye başladı</w:t>
      </w:r>
      <w:r w:rsidR="00AD6890" w:rsidRPr="0011216D">
        <w:rPr>
          <w:rFonts w:ascii="Arial" w:hAnsi="Arial" w:cs="Arial"/>
          <w:b/>
          <w:bCs/>
        </w:rPr>
        <w:t>. ‘Ü</w:t>
      </w:r>
      <w:r w:rsidR="008F5EC9">
        <w:rPr>
          <w:rFonts w:ascii="Arial" w:hAnsi="Arial" w:cs="Arial"/>
          <w:b/>
          <w:bCs/>
        </w:rPr>
        <w:t>niversite Öğrencisi-</w:t>
      </w:r>
      <w:r w:rsidR="009F50D5" w:rsidRPr="0011216D">
        <w:rPr>
          <w:rFonts w:ascii="Arial" w:hAnsi="Arial" w:cs="Arial"/>
          <w:b/>
          <w:bCs/>
        </w:rPr>
        <w:t xml:space="preserve">Yeni Mezun’ kategorisinde dereceye girenlerin finansal ödüller ve Bahçeşehir Üniversitesi MBA bursu, ‘Müşteri’ kategorisinde dereceye girenlerin finansal ödüllerin yanı sıra dünyanın en </w:t>
      </w:r>
      <w:proofErr w:type="gramStart"/>
      <w:r w:rsidR="009F50D5" w:rsidRPr="0011216D">
        <w:rPr>
          <w:rFonts w:ascii="Arial" w:hAnsi="Arial" w:cs="Arial"/>
          <w:b/>
          <w:bCs/>
        </w:rPr>
        <w:t>prestijli</w:t>
      </w:r>
      <w:proofErr w:type="gramEnd"/>
      <w:r w:rsidR="009F50D5" w:rsidRPr="0011216D">
        <w:rPr>
          <w:rFonts w:ascii="Arial" w:hAnsi="Arial" w:cs="Arial"/>
          <w:b/>
          <w:bCs/>
        </w:rPr>
        <w:t xml:space="preserve"> tenis etkinliği Fransa Açık Tenis Turnuvası Roland Garros’a </w:t>
      </w:r>
      <w:r w:rsidR="00AD6890" w:rsidRPr="0011216D">
        <w:rPr>
          <w:rFonts w:ascii="Arial" w:hAnsi="Arial" w:cs="Arial"/>
          <w:b/>
          <w:bCs/>
        </w:rPr>
        <w:t>seyahat</w:t>
      </w:r>
      <w:r w:rsidR="009F50D5" w:rsidRPr="0011216D">
        <w:rPr>
          <w:rFonts w:ascii="Arial" w:hAnsi="Arial" w:cs="Arial"/>
          <w:b/>
          <w:bCs/>
        </w:rPr>
        <w:t>, ‘Teknolojik Girişimci’ kategorisi kazananlarının ise finansal ödüllerin yanı sıra TEB Girişim Evi’ne katılım önceliği elde edeceği TEB Akıl Fikir Yarışması’na katılım için başvurular 15 Ocak’a kadar bekleniyor.</w:t>
      </w:r>
    </w:p>
    <w:p w:rsidR="0011216D" w:rsidRDefault="009F50D5" w:rsidP="0011216D">
      <w:pPr>
        <w:pStyle w:val="ListParagraph"/>
        <w:spacing w:line="276" w:lineRule="auto"/>
        <w:jc w:val="both"/>
        <w:rPr>
          <w:rStyle w:val="Strong"/>
          <w:rFonts w:ascii="Arial" w:hAnsi="Arial" w:cs="Arial"/>
          <w:b w:val="0"/>
          <w:bCs w:val="0"/>
          <w:sz w:val="22"/>
          <w:szCs w:val="22"/>
        </w:rPr>
      </w:pPr>
      <w:r w:rsidRPr="0011216D">
        <w:rPr>
          <w:rStyle w:val="Strong"/>
          <w:rFonts w:ascii="Arial" w:hAnsi="Arial" w:cs="Arial"/>
          <w:b w:val="0"/>
          <w:bCs w:val="0"/>
          <w:sz w:val="22"/>
          <w:szCs w:val="22"/>
        </w:rPr>
        <w:t xml:space="preserve">Türk Ekonomi Bankası’nın (TEB), ‘İcat Çıkar’ sloganıyla bu yıl </w:t>
      </w:r>
      <w:r w:rsidR="00AD6890" w:rsidRPr="0011216D">
        <w:rPr>
          <w:rStyle w:val="Strong"/>
          <w:rFonts w:ascii="Arial" w:hAnsi="Arial" w:cs="Arial"/>
          <w:b w:val="0"/>
          <w:bCs w:val="0"/>
          <w:sz w:val="22"/>
          <w:szCs w:val="22"/>
        </w:rPr>
        <w:t>9</w:t>
      </w:r>
      <w:r w:rsidR="0011216D">
        <w:rPr>
          <w:rStyle w:val="Strong"/>
          <w:rFonts w:ascii="Arial" w:hAnsi="Arial" w:cs="Arial"/>
          <w:b w:val="0"/>
          <w:bCs w:val="0"/>
          <w:sz w:val="22"/>
          <w:szCs w:val="22"/>
        </w:rPr>
        <w:t xml:space="preserve">’uncusunu </w:t>
      </w:r>
      <w:r w:rsidRPr="0011216D">
        <w:rPr>
          <w:rStyle w:val="Strong"/>
          <w:rFonts w:ascii="Arial" w:hAnsi="Arial" w:cs="Arial"/>
          <w:b w:val="0"/>
          <w:bCs w:val="0"/>
          <w:sz w:val="22"/>
          <w:szCs w:val="22"/>
        </w:rPr>
        <w:t>düzenle</w:t>
      </w:r>
      <w:r w:rsidR="00764125">
        <w:rPr>
          <w:rStyle w:val="Strong"/>
          <w:rFonts w:ascii="Arial" w:hAnsi="Arial" w:cs="Arial"/>
          <w:b w:val="0"/>
          <w:bCs w:val="0"/>
          <w:sz w:val="22"/>
          <w:szCs w:val="22"/>
        </w:rPr>
        <w:t xml:space="preserve">diği </w:t>
      </w:r>
      <w:r w:rsidRPr="0011216D">
        <w:rPr>
          <w:rStyle w:val="Strong"/>
          <w:rFonts w:ascii="Arial" w:hAnsi="Arial" w:cs="Arial"/>
          <w:b w:val="0"/>
          <w:bCs w:val="0"/>
          <w:sz w:val="22"/>
          <w:szCs w:val="22"/>
        </w:rPr>
        <w:t xml:space="preserve">ve üniversite öğrencileri, yeni mezunlar, TEB müşterileri ve TEB çalışanlarını biraraya getirmeyi amaçladığı TEB Akıl Fikir Yarışması başvuruları başladı. </w:t>
      </w:r>
    </w:p>
    <w:p w:rsidR="009F50D5" w:rsidRDefault="00764125" w:rsidP="0011216D">
      <w:pPr>
        <w:pStyle w:val="ListParagraph"/>
        <w:spacing w:line="276" w:lineRule="auto"/>
        <w:jc w:val="both"/>
        <w:rPr>
          <w:rStyle w:val="Strong"/>
          <w:rFonts w:ascii="Arial" w:hAnsi="Arial" w:cs="Arial"/>
          <w:b w:val="0"/>
          <w:bCs w:val="0"/>
          <w:sz w:val="22"/>
          <w:szCs w:val="22"/>
        </w:rPr>
      </w:pPr>
      <w:r>
        <w:rPr>
          <w:rStyle w:val="Strong"/>
          <w:rFonts w:ascii="Arial" w:hAnsi="Arial" w:cs="Arial"/>
          <w:b w:val="0"/>
          <w:bCs w:val="0"/>
          <w:sz w:val="22"/>
          <w:szCs w:val="22"/>
        </w:rPr>
        <w:t>S</w:t>
      </w:r>
      <w:r w:rsidR="009F50D5" w:rsidRPr="0011216D">
        <w:rPr>
          <w:rStyle w:val="Strong"/>
          <w:rFonts w:ascii="Arial" w:hAnsi="Arial" w:cs="Arial"/>
          <w:b w:val="0"/>
          <w:bCs w:val="0"/>
          <w:sz w:val="22"/>
          <w:szCs w:val="22"/>
        </w:rPr>
        <w:t xml:space="preserve">ektöre yenilikçi fikirler ve yaratıcı projeler kazandırmak amacıyla </w:t>
      </w:r>
      <w:r w:rsidR="0011216D">
        <w:rPr>
          <w:rStyle w:val="Strong"/>
          <w:rFonts w:ascii="Arial" w:hAnsi="Arial" w:cs="Arial"/>
          <w:b w:val="0"/>
          <w:bCs w:val="0"/>
          <w:sz w:val="22"/>
          <w:szCs w:val="22"/>
        </w:rPr>
        <w:t xml:space="preserve">9 yıldır </w:t>
      </w:r>
      <w:r>
        <w:rPr>
          <w:rStyle w:val="Strong"/>
          <w:rFonts w:ascii="Arial" w:hAnsi="Arial" w:cs="Arial"/>
          <w:b w:val="0"/>
          <w:bCs w:val="0"/>
          <w:sz w:val="22"/>
          <w:szCs w:val="22"/>
        </w:rPr>
        <w:t xml:space="preserve">gerçekleştirilen </w:t>
      </w:r>
      <w:r w:rsidR="009F50D5" w:rsidRPr="0011216D">
        <w:rPr>
          <w:rStyle w:val="Strong"/>
          <w:rFonts w:ascii="Arial" w:hAnsi="Arial" w:cs="Arial"/>
          <w:b w:val="0"/>
          <w:bCs w:val="0"/>
          <w:sz w:val="22"/>
          <w:szCs w:val="22"/>
        </w:rPr>
        <w:t xml:space="preserve">TEB Akıl Fikir Yarışması, </w:t>
      </w:r>
      <w:r w:rsidR="008F5EC9">
        <w:rPr>
          <w:rStyle w:val="Strong"/>
          <w:rFonts w:ascii="Arial" w:hAnsi="Arial" w:cs="Arial"/>
          <w:b w:val="0"/>
          <w:bCs w:val="0"/>
          <w:sz w:val="22"/>
          <w:szCs w:val="22"/>
        </w:rPr>
        <w:t>‘Üniversite Öğrencisi-</w:t>
      </w:r>
      <w:r w:rsidRPr="00764125">
        <w:rPr>
          <w:rStyle w:val="Strong"/>
          <w:rFonts w:ascii="Arial" w:hAnsi="Arial" w:cs="Arial"/>
          <w:b w:val="0"/>
          <w:bCs w:val="0"/>
          <w:sz w:val="22"/>
          <w:szCs w:val="22"/>
        </w:rPr>
        <w:t>Yeni Mezun’</w:t>
      </w:r>
      <w:r>
        <w:rPr>
          <w:rStyle w:val="Strong"/>
          <w:rFonts w:ascii="Arial" w:hAnsi="Arial" w:cs="Arial"/>
          <w:b w:val="0"/>
          <w:bCs w:val="0"/>
          <w:sz w:val="22"/>
          <w:szCs w:val="22"/>
        </w:rPr>
        <w:t>, ‘M</w:t>
      </w:r>
      <w:r w:rsidR="009F50D5" w:rsidRPr="0011216D">
        <w:rPr>
          <w:rStyle w:val="Strong"/>
          <w:rFonts w:ascii="Arial" w:hAnsi="Arial" w:cs="Arial"/>
          <w:b w:val="0"/>
          <w:bCs w:val="0"/>
          <w:sz w:val="22"/>
          <w:szCs w:val="22"/>
        </w:rPr>
        <w:t>üşteri</w:t>
      </w:r>
      <w:r>
        <w:rPr>
          <w:rStyle w:val="Strong"/>
          <w:rFonts w:ascii="Arial" w:hAnsi="Arial" w:cs="Arial"/>
          <w:b w:val="0"/>
          <w:bCs w:val="0"/>
          <w:sz w:val="22"/>
          <w:szCs w:val="22"/>
        </w:rPr>
        <w:t>’</w:t>
      </w:r>
      <w:r w:rsidR="009F50D5" w:rsidRPr="0011216D">
        <w:rPr>
          <w:rStyle w:val="Strong"/>
          <w:rFonts w:ascii="Arial" w:hAnsi="Arial" w:cs="Arial"/>
          <w:b w:val="0"/>
          <w:bCs w:val="0"/>
          <w:sz w:val="22"/>
          <w:szCs w:val="22"/>
        </w:rPr>
        <w:t xml:space="preserve"> ve </w:t>
      </w:r>
      <w:r>
        <w:rPr>
          <w:rStyle w:val="Strong"/>
          <w:rFonts w:ascii="Arial" w:hAnsi="Arial" w:cs="Arial"/>
          <w:b w:val="0"/>
          <w:bCs w:val="0"/>
          <w:sz w:val="22"/>
          <w:szCs w:val="22"/>
        </w:rPr>
        <w:t>‘Teknolojik G</w:t>
      </w:r>
      <w:r w:rsidR="009F50D5" w:rsidRPr="0011216D">
        <w:rPr>
          <w:rStyle w:val="Strong"/>
          <w:rFonts w:ascii="Arial" w:hAnsi="Arial" w:cs="Arial"/>
          <w:b w:val="0"/>
          <w:bCs w:val="0"/>
          <w:sz w:val="22"/>
          <w:szCs w:val="22"/>
        </w:rPr>
        <w:t>irişimci</w:t>
      </w:r>
      <w:r>
        <w:rPr>
          <w:rStyle w:val="Strong"/>
          <w:rFonts w:ascii="Arial" w:hAnsi="Arial" w:cs="Arial"/>
          <w:b w:val="0"/>
          <w:bCs w:val="0"/>
          <w:sz w:val="22"/>
          <w:szCs w:val="22"/>
        </w:rPr>
        <w:t xml:space="preserve">’ </w:t>
      </w:r>
      <w:r w:rsidR="009F50D5" w:rsidRPr="0011216D">
        <w:rPr>
          <w:rStyle w:val="Strong"/>
          <w:rFonts w:ascii="Arial" w:hAnsi="Arial" w:cs="Arial"/>
          <w:b w:val="0"/>
          <w:bCs w:val="0"/>
          <w:sz w:val="22"/>
          <w:szCs w:val="22"/>
        </w:rPr>
        <w:t xml:space="preserve">olmak üzere </w:t>
      </w:r>
      <w:r w:rsidR="0011216D">
        <w:rPr>
          <w:rStyle w:val="Strong"/>
          <w:rFonts w:ascii="Arial" w:hAnsi="Arial" w:cs="Arial"/>
          <w:b w:val="0"/>
          <w:bCs w:val="0"/>
          <w:sz w:val="22"/>
          <w:szCs w:val="22"/>
        </w:rPr>
        <w:t>üç</w:t>
      </w:r>
      <w:r w:rsidR="009F50D5" w:rsidRPr="0011216D">
        <w:rPr>
          <w:rStyle w:val="Strong"/>
          <w:rFonts w:ascii="Arial" w:hAnsi="Arial" w:cs="Arial"/>
          <w:b w:val="0"/>
          <w:bCs w:val="0"/>
          <w:sz w:val="22"/>
          <w:szCs w:val="22"/>
        </w:rPr>
        <w:t xml:space="preserve"> kategori başlığı altında düzenlenecek. </w:t>
      </w:r>
      <w:r w:rsidR="00AD6890" w:rsidRPr="0011216D">
        <w:rPr>
          <w:rStyle w:val="Strong"/>
          <w:rFonts w:ascii="Arial" w:hAnsi="Arial" w:cs="Arial"/>
          <w:b w:val="0"/>
          <w:bCs w:val="0"/>
          <w:sz w:val="22"/>
          <w:szCs w:val="22"/>
        </w:rPr>
        <w:t xml:space="preserve">TEB Akıl Fikir Yarışması bu </w:t>
      </w:r>
      <w:proofErr w:type="gramStart"/>
      <w:r w:rsidR="00AD6890" w:rsidRPr="0011216D">
        <w:rPr>
          <w:rStyle w:val="Strong"/>
          <w:rFonts w:ascii="Arial" w:hAnsi="Arial" w:cs="Arial"/>
          <w:b w:val="0"/>
          <w:bCs w:val="0"/>
          <w:sz w:val="22"/>
          <w:szCs w:val="22"/>
        </w:rPr>
        <w:t>yıl</w:t>
      </w:r>
      <w:proofErr w:type="gramEnd"/>
      <w:r w:rsidR="00AD6890" w:rsidRPr="0011216D">
        <w:rPr>
          <w:rStyle w:val="Strong"/>
          <w:rFonts w:ascii="Arial" w:hAnsi="Arial" w:cs="Arial"/>
          <w:b w:val="0"/>
          <w:bCs w:val="0"/>
          <w:sz w:val="22"/>
          <w:szCs w:val="22"/>
        </w:rPr>
        <w:t xml:space="preserve"> </w:t>
      </w:r>
      <w:r w:rsidR="009F50D5" w:rsidRPr="008F5EC9">
        <w:rPr>
          <w:rStyle w:val="Strong"/>
          <w:rFonts w:ascii="Arial" w:hAnsi="Arial" w:cs="Arial"/>
          <w:bCs w:val="0"/>
          <w:i/>
          <w:sz w:val="22"/>
          <w:szCs w:val="22"/>
        </w:rPr>
        <w:t>“</w:t>
      </w:r>
      <w:r w:rsidR="00AD6890" w:rsidRPr="008F5EC9">
        <w:rPr>
          <w:rStyle w:val="Strong"/>
          <w:rFonts w:ascii="Arial" w:hAnsi="Arial" w:cs="Arial"/>
          <w:bCs w:val="0"/>
          <w:i/>
          <w:sz w:val="22"/>
          <w:szCs w:val="22"/>
        </w:rPr>
        <w:t>Sen fikrini yaz, tarih seni yazsın”</w:t>
      </w:r>
      <w:r w:rsidR="00AD6890" w:rsidRPr="0011216D">
        <w:rPr>
          <w:rStyle w:val="Strong"/>
          <w:rFonts w:ascii="Arial" w:hAnsi="Arial" w:cs="Arial"/>
          <w:b w:val="0"/>
          <w:bCs w:val="0"/>
          <w:sz w:val="22"/>
          <w:szCs w:val="22"/>
        </w:rPr>
        <w:t xml:space="preserve"> ve </w:t>
      </w:r>
      <w:r w:rsidR="00AD6890" w:rsidRPr="008F5EC9">
        <w:rPr>
          <w:rStyle w:val="Strong"/>
          <w:rFonts w:ascii="Arial" w:hAnsi="Arial" w:cs="Arial"/>
          <w:bCs w:val="0"/>
          <w:i/>
          <w:sz w:val="22"/>
          <w:szCs w:val="22"/>
        </w:rPr>
        <w:t>“İyi fikre şapka çıkartılır”</w:t>
      </w:r>
      <w:r w:rsidR="00AD6890" w:rsidRPr="0011216D">
        <w:rPr>
          <w:rStyle w:val="Strong"/>
          <w:rFonts w:ascii="Arial" w:hAnsi="Arial" w:cs="Arial"/>
          <w:b w:val="0"/>
          <w:bCs w:val="0"/>
          <w:sz w:val="22"/>
          <w:szCs w:val="22"/>
        </w:rPr>
        <w:t xml:space="preserve"> sloganlarıyla</w:t>
      </w:r>
      <w:r w:rsidR="009F50D5" w:rsidRPr="0011216D">
        <w:rPr>
          <w:rStyle w:val="Strong"/>
          <w:rFonts w:ascii="Arial" w:hAnsi="Arial" w:cs="Arial"/>
          <w:b w:val="0"/>
          <w:bCs w:val="0"/>
          <w:sz w:val="22"/>
          <w:szCs w:val="22"/>
        </w:rPr>
        <w:t xml:space="preserve"> yenilikçi ve girişimci fikirleri destekleyecek. Bankacılık ve finans konusunda fikir ve projelerin </w:t>
      </w:r>
      <w:r w:rsidR="008F5EC9">
        <w:rPr>
          <w:rStyle w:val="Strong"/>
          <w:rFonts w:ascii="Arial" w:hAnsi="Arial" w:cs="Arial"/>
          <w:b w:val="0"/>
          <w:bCs w:val="0"/>
          <w:sz w:val="22"/>
          <w:szCs w:val="22"/>
        </w:rPr>
        <w:t xml:space="preserve">sunulabileceği </w:t>
      </w:r>
      <w:r w:rsidR="009F50D5" w:rsidRPr="0011216D">
        <w:rPr>
          <w:rStyle w:val="Strong"/>
          <w:rFonts w:ascii="Arial" w:hAnsi="Arial" w:cs="Arial"/>
          <w:b w:val="0"/>
          <w:bCs w:val="0"/>
          <w:sz w:val="22"/>
          <w:szCs w:val="22"/>
        </w:rPr>
        <w:t>yarışmaya, üniversitelerin tüm bölümlerinden öğrenciler, genç profesyoneller, TEB müşterileri ve tekno</w:t>
      </w:r>
      <w:r w:rsidR="00AD6890" w:rsidRPr="0011216D">
        <w:rPr>
          <w:rStyle w:val="Strong"/>
          <w:rFonts w:ascii="Arial" w:hAnsi="Arial" w:cs="Arial"/>
          <w:b w:val="0"/>
          <w:bCs w:val="0"/>
          <w:sz w:val="22"/>
          <w:szCs w:val="22"/>
        </w:rPr>
        <w:t xml:space="preserve">lojik </w:t>
      </w:r>
      <w:r w:rsidR="009F50D5" w:rsidRPr="0011216D">
        <w:rPr>
          <w:rStyle w:val="Strong"/>
          <w:rFonts w:ascii="Arial" w:hAnsi="Arial" w:cs="Arial"/>
          <w:b w:val="0"/>
          <w:bCs w:val="0"/>
          <w:sz w:val="22"/>
          <w:szCs w:val="22"/>
        </w:rPr>
        <w:t>girişimciler 15 Ocak’a kadar yarışmanın web sitesi olan</w:t>
      </w:r>
      <w:r w:rsidR="009F50D5" w:rsidRPr="0011216D">
        <w:rPr>
          <w:rFonts w:ascii="Arial" w:hAnsi="Arial" w:cs="Arial"/>
          <w:sz w:val="22"/>
          <w:szCs w:val="22"/>
        </w:rPr>
        <w:t xml:space="preserve"> </w:t>
      </w:r>
      <w:hyperlink r:id="rId7" w:history="1">
        <w:r w:rsidR="008F5EC9" w:rsidRPr="003C79BE">
          <w:rPr>
            <w:rStyle w:val="Hyperlink"/>
            <w:rFonts w:ascii="Arial" w:hAnsi="Arial" w:cs="Arial"/>
            <w:sz w:val="22"/>
            <w:szCs w:val="22"/>
          </w:rPr>
          <w:t>www.icatcikar.com</w:t>
        </w:r>
      </w:hyperlink>
      <w:r w:rsidR="008F5EC9">
        <w:rPr>
          <w:rStyle w:val="Strong"/>
          <w:rFonts w:ascii="Arial" w:hAnsi="Arial" w:cs="Arial"/>
          <w:b w:val="0"/>
          <w:bCs w:val="0"/>
          <w:sz w:val="22"/>
          <w:szCs w:val="22"/>
        </w:rPr>
        <w:t xml:space="preserve"> üzerinden</w:t>
      </w:r>
      <w:r w:rsidR="009F50D5" w:rsidRPr="0011216D">
        <w:rPr>
          <w:rStyle w:val="Strong"/>
          <w:rFonts w:ascii="Arial" w:hAnsi="Arial" w:cs="Arial"/>
          <w:b w:val="0"/>
          <w:bCs w:val="0"/>
          <w:sz w:val="22"/>
          <w:szCs w:val="22"/>
        </w:rPr>
        <w:t xml:space="preserve"> başvuru yapabiliyor.</w:t>
      </w:r>
      <w:r w:rsidR="008F5EC9" w:rsidRPr="008F5EC9">
        <w:t xml:space="preserve"> </w:t>
      </w:r>
    </w:p>
    <w:p w:rsidR="009F50D5" w:rsidRPr="0011216D" w:rsidRDefault="009F50D5" w:rsidP="0011216D">
      <w:pPr>
        <w:spacing w:line="276" w:lineRule="auto"/>
        <w:jc w:val="both"/>
        <w:rPr>
          <w:rStyle w:val="Strong"/>
          <w:rFonts w:ascii="Arial" w:hAnsi="Arial" w:cs="Arial"/>
          <w:b w:val="0"/>
          <w:bCs w:val="0"/>
        </w:rPr>
      </w:pPr>
      <w:r w:rsidRPr="0011216D">
        <w:rPr>
          <w:rStyle w:val="Strong"/>
          <w:rFonts w:ascii="Arial" w:hAnsi="Arial" w:cs="Arial"/>
        </w:rPr>
        <w:t>İcat çıkaran en iyi ‘fikir’ler ödüllendiriliyor</w:t>
      </w:r>
    </w:p>
    <w:p w:rsidR="009F50D5" w:rsidRPr="0011216D" w:rsidRDefault="009F50D5" w:rsidP="0011216D">
      <w:pPr>
        <w:spacing w:line="276" w:lineRule="auto"/>
        <w:jc w:val="both"/>
        <w:rPr>
          <w:rStyle w:val="Strong"/>
          <w:rFonts w:ascii="Arial" w:hAnsi="Arial" w:cs="Arial"/>
          <w:b w:val="0"/>
          <w:bCs w:val="0"/>
        </w:rPr>
      </w:pPr>
    </w:p>
    <w:p w:rsidR="009F50D5" w:rsidRPr="0011216D" w:rsidRDefault="008F5EC9" w:rsidP="0011216D">
      <w:pPr>
        <w:spacing w:line="276" w:lineRule="auto"/>
        <w:jc w:val="both"/>
        <w:rPr>
          <w:rStyle w:val="Strong"/>
          <w:rFonts w:ascii="Arial" w:hAnsi="Arial" w:cs="Arial"/>
          <w:b w:val="0"/>
          <w:bCs w:val="0"/>
        </w:rPr>
      </w:pPr>
      <w:r>
        <w:rPr>
          <w:rStyle w:val="Strong"/>
          <w:rFonts w:ascii="Arial" w:hAnsi="Arial" w:cs="Arial"/>
          <w:b w:val="0"/>
          <w:bCs w:val="0"/>
        </w:rPr>
        <w:t>‘</w:t>
      </w:r>
      <w:r w:rsidR="009F50D5" w:rsidRPr="0011216D">
        <w:rPr>
          <w:rStyle w:val="Strong"/>
          <w:rFonts w:ascii="Arial" w:hAnsi="Arial" w:cs="Arial"/>
          <w:b w:val="0"/>
          <w:bCs w:val="0"/>
        </w:rPr>
        <w:t>Üni</w:t>
      </w:r>
      <w:r>
        <w:rPr>
          <w:rStyle w:val="Strong"/>
          <w:rFonts w:ascii="Arial" w:hAnsi="Arial" w:cs="Arial"/>
          <w:b w:val="0"/>
          <w:bCs w:val="0"/>
        </w:rPr>
        <w:t>versite Öğrencisi-</w:t>
      </w:r>
      <w:r w:rsidR="009F50D5" w:rsidRPr="0011216D">
        <w:rPr>
          <w:rStyle w:val="Strong"/>
          <w:rFonts w:ascii="Arial" w:hAnsi="Arial" w:cs="Arial"/>
          <w:b w:val="0"/>
          <w:bCs w:val="0"/>
        </w:rPr>
        <w:t>Yeni Mezun</w:t>
      </w:r>
      <w:r>
        <w:rPr>
          <w:rStyle w:val="Strong"/>
          <w:rFonts w:ascii="Arial" w:hAnsi="Arial" w:cs="Arial"/>
          <w:b w:val="0"/>
          <w:bCs w:val="0"/>
        </w:rPr>
        <w:t>’</w:t>
      </w:r>
      <w:r w:rsidR="009F50D5" w:rsidRPr="0011216D">
        <w:rPr>
          <w:rStyle w:val="Strong"/>
          <w:rFonts w:ascii="Arial" w:hAnsi="Arial" w:cs="Arial"/>
          <w:b w:val="0"/>
          <w:bCs w:val="0"/>
        </w:rPr>
        <w:t xml:space="preserve"> Kategorisinin birincisi 20 bin TL, ikincisi 10 bin TL, üçüncüsü ise 5 bin TL ödül kazanıyor. </w:t>
      </w:r>
      <w:r>
        <w:rPr>
          <w:rStyle w:val="Strong"/>
          <w:rFonts w:ascii="Arial" w:hAnsi="Arial" w:cs="Arial"/>
          <w:b w:val="0"/>
          <w:bCs w:val="0"/>
        </w:rPr>
        <w:t xml:space="preserve">Ayrıca, bu </w:t>
      </w:r>
      <w:r w:rsidR="009F50D5" w:rsidRPr="0011216D">
        <w:rPr>
          <w:rStyle w:val="Strong"/>
          <w:rFonts w:ascii="Arial" w:hAnsi="Arial" w:cs="Arial"/>
          <w:b w:val="0"/>
          <w:bCs w:val="0"/>
        </w:rPr>
        <w:t>kategoride ilk 3’e girmeyi başaran tüm katılımcılar</w:t>
      </w:r>
      <w:r>
        <w:rPr>
          <w:rStyle w:val="Strong"/>
          <w:rFonts w:ascii="Arial" w:hAnsi="Arial" w:cs="Arial"/>
          <w:b w:val="0"/>
          <w:bCs w:val="0"/>
        </w:rPr>
        <w:t>,</w:t>
      </w:r>
      <w:r w:rsidR="009F50D5" w:rsidRPr="0011216D">
        <w:rPr>
          <w:rStyle w:val="Strong"/>
          <w:rFonts w:ascii="Arial" w:hAnsi="Arial" w:cs="Arial"/>
          <w:b w:val="0"/>
          <w:bCs w:val="0"/>
        </w:rPr>
        <w:t xml:space="preserve"> </w:t>
      </w:r>
      <w:r w:rsidR="00AD6890" w:rsidRPr="0011216D">
        <w:rPr>
          <w:rStyle w:val="Strong"/>
          <w:rFonts w:ascii="Arial" w:hAnsi="Arial" w:cs="Arial"/>
          <w:b w:val="0"/>
          <w:bCs w:val="0"/>
        </w:rPr>
        <w:t xml:space="preserve">yarışmanın başından </w:t>
      </w:r>
      <w:r>
        <w:rPr>
          <w:rStyle w:val="Strong"/>
          <w:rFonts w:ascii="Arial" w:hAnsi="Arial" w:cs="Arial"/>
          <w:b w:val="0"/>
          <w:bCs w:val="0"/>
        </w:rPr>
        <w:t>bu yana</w:t>
      </w:r>
      <w:r w:rsidR="00AD6890" w:rsidRPr="0011216D">
        <w:rPr>
          <w:rStyle w:val="Strong"/>
          <w:rFonts w:ascii="Arial" w:hAnsi="Arial" w:cs="Arial"/>
          <w:b w:val="0"/>
          <w:bCs w:val="0"/>
        </w:rPr>
        <w:t xml:space="preserve"> destekçisi olan ve kendi Teknoloji, Inovasyon ve Girişimcilik Merkezi de bulunan </w:t>
      </w:r>
      <w:r w:rsidR="009F50D5" w:rsidRPr="0011216D">
        <w:rPr>
          <w:rStyle w:val="Strong"/>
          <w:rFonts w:ascii="Arial" w:hAnsi="Arial" w:cs="Arial"/>
          <w:b w:val="0"/>
          <w:bCs w:val="0"/>
        </w:rPr>
        <w:t xml:space="preserve">Bahçeşehir Üniversitesi’nden MBA Bursu almaya da hak kazanıyor. </w:t>
      </w:r>
    </w:p>
    <w:p w:rsidR="009F50D5" w:rsidRPr="0011216D" w:rsidRDefault="009F50D5" w:rsidP="0011216D">
      <w:pPr>
        <w:spacing w:line="276" w:lineRule="auto"/>
        <w:jc w:val="both"/>
        <w:rPr>
          <w:rStyle w:val="Strong"/>
          <w:rFonts w:ascii="Arial" w:hAnsi="Arial" w:cs="Arial"/>
          <w:b w:val="0"/>
          <w:bCs w:val="0"/>
        </w:rPr>
      </w:pPr>
    </w:p>
    <w:p w:rsidR="009F50D5" w:rsidRPr="0011216D" w:rsidRDefault="008F5EC9" w:rsidP="0011216D">
      <w:pPr>
        <w:spacing w:line="276" w:lineRule="auto"/>
        <w:jc w:val="both"/>
        <w:rPr>
          <w:rStyle w:val="Strong"/>
          <w:rFonts w:ascii="Arial" w:hAnsi="Arial" w:cs="Arial"/>
          <w:b w:val="0"/>
          <w:bCs w:val="0"/>
        </w:rPr>
      </w:pPr>
      <w:r>
        <w:rPr>
          <w:rStyle w:val="Strong"/>
          <w:rFonts w:ascii="Arial" w:hAnsi="Arial" w:cs="Arial"/>
          <w:b w:val="0"/>
          <w:bCs w:val="0"/>
        </w:rPr>
        <w:t>‘</w:t>
      </w:r>
      <w:r w:rsidR="009F50D5" w:rsidRPr="0011216D">
        <w:rPr>
          <w:rStyle w:val="Strong"/>
          <w:rFonts w:ascii="Arial" w:hAnsi="Arial" w:cs="Arial"/>
          <w:b w:val="0"/>
          <w:bCs w:val="0"/>
        </w:rPr>
        <w:t>Müşteri</w:t>
      </w:r>
      <w:r>
        <w:rPr>
          <w:rStyle w:val="Strong"/>
          <w:rFonts w:ascii="Arial" w:hAnsi="Arial" w:cs="Arial"/>
          <w:b w:val="0"/>
          <w:bCs w:val="0"/>
        </w:rPr>
        <w:t>’</w:t>
      </w:r>
      <w:r w:rsidR="009F50D5" w:rsidRPr="0011216D">
        <w:rPr>
          <w:rStyle w:val="Strong"/>
          <w:rFonts w:ascii="Arial" w:hAnsi="Arial" w:cs="Arial"/>
          <w:b w:val="0"/>
          <w:bCs w:val="0"/>
        </w:rPr>
        <w:t xml:space="preserve"> kategorisinde birinci olan yarışmacı 20 bin TL ödülün yanı sıra Fransa Açık Tenis Turnuvası Roland Garros’a katılmaya hak kazanıyor. İkinci olan TEB müşterisi 10 bin TL, üçüncü ise 5 bin TL’lik ödülün sahibi oluyor. </w:t>
      </w:r>
    </w:p>
    <w:p w:rsidR="009F50D5" w:rsidRPr="0011216D" w:rsidRDefault="009F50D5" w:rsidP="0011216D">
      <w:pPr>
        <w:spacing w:line="276" w:lineRule="auto"/>
        <w:jc w:val="both"/>
        <w:rPr>
          <w:rStyle w:val="Strong"/>
          <w:rFonts w:ascii="Arial" w:hAnsi="Arial" w:cs="Arial"/>
        </w:rPr>
      </w:pPr>
    </w:p>
    <w:p w:rsidR="009F50D5" w:rsidRPr="0011216D" w:rsidRDefault="008F5EC9" w:rsidP="0011216D">
      <w:pPr>
        <w:spacing w:line="276" w:lineRule="auto"/>
        <w:jc w:val="both"/>
        <w:rPr>
          <w:rStyle w:val="Strong"/>
          <w:rFonts w:ascii="Arial" w:hAnsi="Arial" w:cs="Arial"/>
          <w:b w:val="0"/>
          <w:bCs w:val="0"/>
        </w:rPr>
      </w:pPr>
      <w:r>
        <w:rPr>
          <w:rStyle w:val="Strong"/>
          <w:rFonts w:ascii="Arial" w:hAnsi="Arial" w:cs="Arial"/>
          <w:b w:val="0"/>
          <w:bCs w:val="0"/>
        </w:rPr>
        <w:t>‘</w:t>
      </w:r>
      <w:r w:rsidR="009F50D5" w:rsidRPr="0011216D">
        <w:rPr>
          <w:rStyle w:val="Strong"/>
          <w:rFonts w:ascii="Arial" w:hAnsi="Arial" w:cs="Arial"/>
          <w:b w:val="0"/>
          <w:bCs w:val="0"/>
        </w:rPr>
        <w:t>Teknolojik Girişimci</w:t>
      </w:r>
      <w:r>
        <w:rPr>
          <w:rStyle w:val="Strong"/>
          <w:rFonts w:ascii="Arial" w:hAnsi="Arial" w:cs="Arial"/>
          <w:b w:val="0"/>
          <w:bCs w:val="0"/>
        </w:rPr>
        <w:t>’</w:t>
      </w:r>
      <w:r w:rsidR="009F50D5" w:rsidRPr="0011216D">
        <w:rPr>
          <w:rStyle w:val="Strong"/>
          <w:rFonts w:ascii="Arial" w:hAnsi="Arial" w:cs="Arial"/>
          <w:b w:val="0"/>
          <w:bCs w:val="0"/>
        </w:rPr>
        <w:t xml:space="preserve"> kategorisinin birincisi 20 bin TL, ikincisi 10 bin TL, üçüncüsü ise 5 bin TL ödül kazanıyor. Bu kategoride dereceye giren ilk beş finalist ise TEB Girişim Evi’ne katılım hakkı elde ediyor.</w:t>
      </w:r>
    </w:p>
    <w:p w:rsidR="009F50D5" w:rsidRPr="0011216D" w:rsidRDefault="009F50D5" w:rsidP="0011216D">
      <w:pPr>
        <w:spacing w:line="276" w:lineRule="auto"/>
        <w:jc w:val="both"/>
        <w:rPr>
          <w:rStyle w:val="Strong"/>
          <w:rFonts w:ascii="Arial" w:hAnsi="Arial" w:cs="Arial"/>
        </w:rPr>
      </w:pPr>
    </w:p>
    <w:p w:rsidR="009F50D5" w:rsidRPr="0011216D" w:rsidRDefault="009F50D5" w:rsidP="0011216D">
      <w:pPr>
        <w:spacing w:line="276" w:lineRule="auto"/>
        <w:jc w:val="both"/>
        <w:rPr>
          <w:rStyle w:val="Strong"/>
          <w:rFonts w:ascii="Arial" w:hAnsi="Arial" w:cs="Arial"/>
        </w:rPr>
      </w:pPr>
      <w:r w:rsidRPr="0011216D">
        <w:rPr>
          <w:rStyle w:val="Strong"/>
          <w:rFonts w:ascii="Arial" w:hAnsi="Arial" w:cs="Arial"/>
        </w:rPr>
        <w:lastRenderedPageBreak/>
        <w:t>TEB’den girişimcilere büyük destek</w:t>
      </w:r>
    </w:p>
    <w:p w:rsidR="009F50D5" w:rsidRPr="0011216D" w:rsidRDefault="009F50D5" w:rsidP="0011216D">
      <w:pPr>
        <w:spacing w:line="276" w:lineRule="auto"/>
        <w:jc w:val="both"/>
        <w:rPr>
          <w:rStyle w:val="Strong"/>
          <w:rFonts w:ascii="Arial" w:hAnsi="Arial" w:cs="Arial"/>
        </w:rPr>
      </w:pPr>
    </w:p>
    <w:p w:rsidR="009F50D5" w:rsidRPr="0011216D" w:rsidRDefault="009F50D5" w:rsidP="0011216D">
      <w:pPr>
        <w:spacing w:line="276" w:lineRule="auto"/>
        <w:jc w:val="both"/>
        <w:rPr>
          <w:rStyle w:val="Strong"/>
          <w:rFonts w:ascii="Arial" w:hAnsi="Arial" w:cs="Arial"/>
          <w:b w:val="0"/>
          <w:bCs w:val="0"/>
        </w:rPr>
      </w:pPr>
      <w:r w:rsidRPr="0011216D">
        <w:rPr>
          <w:rStyle w:val="Strong"/>
          <w:rFonts w:ascii="Arial" w:hAnsi="Arial" w:cs="Arial"/>
          <w:b w:val="0"/>
          <w:bCs w:val="0"/>
        </w:rPr>
        <w:t xml:space="preserve">Yenilikçi fikirlere sahip girişimcileri ülke ekonomisine kazandırmak için Türkiye’nin en geniş kapsamlı Girişim Bankacılığı hareketini hayata geçiren TEB, girişimcilere fikrin işe dönüştürülmesinden sermaye bulunması aşamasına kadar her türlü desteği sunuyor. </w:t>
      </w:r>
      <w:proofErr w:type="gramStart"/>
      <w:r w:rsidRPr="0011216D">
        <w:rPr>
          <w:rStyle w:val="Strong"/>
          <w:rFonts w:ascii="Arial" w:hAnsi="Arial" w:cs="Arial"/>
          <w:b w:val="0"/>
          <w:bCs w:val="0"/>
        </w:rPr>
        <w:t>İstanbul’da açılan TEB Girişim Evi ile yenilikçi ve yaratıcı fikirli girişimcilerin yanında</w:t>
      </w:r>
      <w:r w:rsidR="008F5EC9">
        <w:rPr>
          <w:rStyle w:val="Strong"/>
          <w:rFonts w:ascii="Arial" w:hAnsi="Arial" w:cs="Arial"/>
          <w:b w:val="0"/>
          <w:bCs w:val="0"/>
        </w:rPr>
        <w:t xml:space="preserve"> yer alan ve bu girişimcilere ‘Danışman B</w:t>
      </w:r>
      <w:r w:rsidRPr="0011216D">
        <w:rPr>
          <w:rStyle w:val="Strong"/>
          <w:rFonts w:ascii="Arial" w:hAnsi="Arial" w:cs="Arial"/>
          <w:b w:val="0"/>
          <w:bCs w:val="0"/>
        </w:rPr>
        <w:t xml:space="preserve">anka’ yaklaşımıyla tam destek veren TEB, finans sektörünün yanı sıra teknolojik girişim alanında da yeni ürün ve hizmetlerden verimliliğe, kampanyalardan yeni teknolojilere kadar pek çok alanda yeni fikir ve projelerin önünü açıyor. </w:t>
      </w:r>
      <w:proofErr w:type="gramEnd"/>
    </w:p>
    <w:p w:rsidR="009F50D5" w:rsidRPr="0011216D" w:rsidRDefault="009F50D5" w:rsidP="0011216D">
      <w:pPr>
        <w:spacing w:line="276" w:lineRule="auto"/>
        <w:jc w:val="both"/>
        <w:rPr>
          <w:rStyle w:val="Strong"/>
          <w:rFonts w:ascii="Arial" w:hAnsi="Arial" w:cs="Arial"/>
          <w:b w:val="0"/>
          <w:bCs w:val="0"/>
        </w:rPr>
      </w:pPr>
    </w:p>
    <w:p w:rsidR="009F50D5" w:rsidRPr="0011216D" w:rsidRDefault="008F5EC9" w:rsidP="0011216D">
      <w:pPr>
        <w:spacing w:line="276" w:lineRule="auto"/>
        <w:jc w:val="both"/>
        <w:rPr>
          <w:rStyle w:val="Strong"/>
          <w:rFonts w:ascii="Arial" w:hAnsi="Arial" w:cs="Arial"/>
          <w:b w:val="0"/>
          <w:bCs w:val="0"/>
        </w:rPr>
      </w:pPr>
      <w:r>
        <w:rPr>
          <w:rStyle w:val="Strong"/>
          <w:rFonts w:ascii="Arial" w:hAnsi="Arial" w:cs="Arial"/>
          <w:b w:val="0"/>
          <w:bCs w:val="0"/>
        </w:rPr>
        <w:t xml:space="preserve">TEB Akıl Fikir Yarışması’nın </w:t>
      </w:r>
      <w:r w:rsidRPr="008F5EC9">
        <w:rPr>
          <w:rStyle w:val="Strong"/>
          <w:rFonts w:ascii="Arial" w:hAnsi="Arial" w:cs="Arial"/>
          <w:b w:val="0"/>
          <w:bCs w:val="0"/>
        </w:rPr>
        <w:t>‘Teknolojik Girişimci’ kategorisi</w:t>
      </w:r>
      <w:r>
        <w:rPr>
          <w:rStyle w:val="Strong"/>
          <w:rFonts w:ascii="Arial" w:hAnsi="Arial" w:cs="Arial"/>
          <w:b w:val="0"/>
          <w:bCs w:val="0"/>
        </w:rPr>
        <w:t>nin</w:t>
      </w:r>
      <w:r w:rsidRPr="008F5EC9">
        <w:rPr>
          <w:rStyle w:val="Strong"/>
          <w:rFonts w:ascii="Arial" w:hAnsi="Arial" w:cs="Arial"/>
          <w:b w:val="0"/>
          <w:bCs w:val="0"/>
        </w:rPr>
        <w:t xml:space="preserve"> kazananları</w:t>
      </w:r>
      <w:r>
        <w:rPr>
          <w:rStyle w:val="Strong"/>
          <w:rFonts w:ascii="Arial" w:hAnsi="Arial" w:cs="Arial"/>
          <w:b w:val="0"/>
          <w:bCs w:val="0"/>
        </w:rPr>
        <w:t xml:space="preserve"> da, </w:t>
      </w:r>
      <w:r w:rsidRPr="008F5EC9">
        <w:rPr>
          <w:rStyle w:val="Strong"/>
          <w:rFonts w:ascii="Arial" w:hAnsi="Arial" w:cs="Arial"/>
          <w:b w:val="0"/>
          <w:bCs w:val="0"/>
        </w:rPr>
        <w:t>finansal ödüllerin yanı sıra TEB Girişim Evi’ne katılım önceliği elde ed</w:t>
      </w:r>
      <w:r>
        <w:rPr>
          <w:rStyle w:val="Strong"/>
          <w:rFonts w:ascii="Arial" w:hAnsi="Arial" w:cs="Arial"/>
          <w:b w:val="0"/>
          <w:bCs w:val="0"/>
        </w:rPr>
        <w:t>iyor.</w:t>
      </w:r>
    </w:p>
    <w:p w:rsidR="009F50D5" w:rsidRPr="0011216D" w:rsidRDefault="009F50D5" w:rsidP="0011216D">
      <w:pPr>
        <w:spacing w:line="276" w:lineRule="auto"/>
        <w:jc w:val="both"/>
        <w:rPr>
          <w:rFonts w:ascii="Arial" w:hAnsi="Arial" w:cs="Arial"/>
        </w:rPr>
      </w:pPr>
    </w:p>
    <w:p w:rsidR="009F50D5" w:rsidRPr="0011216D" w:rsidRDefault="009F50D5" w:rsidP="0011216D">
      <w:pPr>
        <w:jc w:val="both"/>
        <w:rPr>
          <w:rFonts w:ascii="Arial" w:hAnsi="Arial" w:cs="Arial"/>
        </w:rPr>
      </w:pPr>
    </w:p>
    <w:p w:rsidR="0042470D" w:rsidRPr="0011216D" w:rsidRDefault="0042470D" w:rsidP="0011216D">
      <w:pPr>
        <w:jc w:val="both"/>
        <w:rPr>
          <w:rFonts w:ascii="Arial" w:hAnsi="Arial" w:cs="Arial"/>
        </w:rPr>
      </w:pPr>
    </w:p>
    <w:sectPr w:rsidR="0042470D" w:rsidRPr="00112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D5"/>
    <w:rsid w:val="0011216D"/>
    <w:rsid w:val="0042470D"/>
    <w:rsid w:val="00764125"/>
    <w:rsid w:val="0087075A"/>
    <w:rsid w:val="008F5EC9"/>
    <w:rsid w:val="009F50D5"/>
    <w:rsid w:val="00AD6890"/>
    <w:rsid w:val="00B45954"/>
    <w:rsid w:val="00E00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D5"/>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0D5"/>
    <w:rPr>
      <w:color w:val="0000FF"/>
      <w:u w:val="single"/>
    </w:rPr>
  </w:style>
  <w:style w:type="paragraph" w:styleId="BodyText2">
    <w:name w:val="Body Text 2"/>
    <w:basedOn w:val="Normal"/>
    <w:link w:val="BodyText2Char"/>
    <w:uiPriority w:val="99"/>
    <w:semiHidden/>
    <w:unhideWhenUsed/>
    <w:rsid w:val="009F50D5"/>
    <w:pPr>
      <w:jc w:val="both"/>
    </w:pPr>
    <w:rPr>
      <w:rFonts w:ascii="Arial" w:hAnsi="Arial" w:cs="Arial"/>
    </w:rPr>
  </w:style>
  <w:style w:type="character" w:customStyle="1" w:styleId="BodyText2Char">
    <w:name w:val="Body Text 2 Char"/>
    <w:basedOn w:val="DefaultParagraphFont"/>
    <w:link w:val="BodyText2"/>
    <w:uiPriority w:val="99"/>
    <w:semiHidden/>
    <w:rsid w:val="009F50D5"/>
    <w:rPr>
      <w:rFonts w:ascii="Arial" w:hAnsi="Arial" w:cs="Arial"/>
      <w:lang w:eastAsia="tr-TR"/>
    </w:rPr>
  </w:style>
  <w:style w:type="paragraph" w:styleId="ListParagraph">
    <w:name w:val="List Paragraph"/>
    <w:basedOn w:val="Normal"/>
    <w:uiPriority w:val="34"/>
    <w:qFormat/>
    <w:rsid w:val="009F50D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F50D5"/>
    <w:rPr>
      <w:b/>
      <w:bCs/>
    </w:rPr>
  </w:style>
  <w:style w:type="paragraph" w:styleId="BalloonText">
    <w:name w:val="Balloon Text"/>
    <w:basedOn w:val="Normal"/>
    <w:link w:val="BalloonTextChar"/>
    <w:uiPriority w:val="99"/>
    <w:semiHidden/>
    <w:unhideWhenUsed/>
    <w:rsid w:val="009F50D5"/>
    <w:rPr>
      <w:rFonts w:ascii="Tahoma" w:hAnsi="Tahoma" w:cs="Tahoma"/>
      <w:sz w:val="16"/>
      <w:szCs w:val="16"/>
    </w:rPr>
  </w:style>
  <w:style w:type="character" w:customStyle="1" w:styleId="BalloonTextChar">
    <w:name w:val="Balloon Text Char"/>
    <w:basedOn w:val="DefaultParagraphFont"/>
    <w:link w:val="BalloonText"/>
    <w:uiPriority w:val="99"/>
    <w:semiHidden/>
    <w:rsid w:val="009F50D5"/>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D5"/>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0D5"/>
    <w:rPr>
      <w:color w:val="0000FF"/>
      <w:u w:val="single"/>
    </w:rPr>
  </w:style>
  <w:style w:type="paragraph" w:styleId="BodyText2">
    <w:name w:val="Body Text 2"/>
    <w:basedOn w:val="Normal"/>
    <w:link w:val="BodyText2Char"/>
    <w:uiPriority w:val="99"/>
    <w:semiHidden/>
    <w:unhideWhenUsed/>
    <w:rsid w:val="009F50D5"/>
    <w:pPr>
      <w:jc w:val="both"/>
    </w:pPr>
    <w:rPr>
      <w:rFonts w:ascii="Arial" w:hAnsi="Arial" w:cs="Arial"/>
    </w:rPr>
  </w:style>
  <w:style w:type="character" w:customStyle="1" w:styleId="BodyText2Char">
    <w:name w:val="Body Text 2 Char"/>
    <w:basedOn w:val="DefaultParagraphFont"/>
    <w:link w:val="BodyText2"/>
    <w:uiPriority w:val="99"/>
    <w:semiHidden/>
    <w:rsid w:val="009F50D5"/>
    <w:rPr>
      <w:rFonts w:ascii="Arial" w:hAnsi="Arial" w:cs="Arial"/>
      <w:lang w:eastAsia="tr-TR"/>
    </w:rPr>
  </w:style>
  <w:style w:type="paragraph" w:styleId="ListParagraph">
    <w:name w:val="List Paragraph"/>
    <w:basedOn w:val="Normal"/>
    <w:uiPriority w:val="34"/>
    <w:qFormat/>
    <w:rsid w:val="009F50D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F50D5"/>
    <w:rPr>
      <w:b/>
      <w:bCs/>
    </w:rPr>
  </w:style>
  <w:style w:type="paragraph" w:styleId="BalloonText">
    <w:name w:val="Balloon Text"/>
    <w:basedOn w:val="Normal"/>
    <w:link w:val="BalloonTextChar"/>
    <w:uiPriority w:val="99"/>
    <w:semiHidden/>
    <w:unhideWhenUsed/>
    <w:rsid w:val="009F50D5"/>
    <w:rPr>
      <w:rFonts w:ascii="Tahoma" w:hAnsi="Tahoma" w:cs="Tahoma"/>
      <w:sz w:val="16"/>
      <w:szCs w:val="16"/>
    </w:rPr>
  </w:style>
  <w:style w:type="character" w:customStyle="1" w:styleId="BalloonTextChar">
    <w:name w:val="Balloon Text Char"/>
    <w:basedOn w:val="DefaultParagraphFont"/>
    <w:link w:val="BalloonText"/>
    <w:uiPriority w:val="99"/>
    <w:semiHidden/>
    <w:rsid w:val="009F50D5"/>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tcika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00F21.85B678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AYDINER - Inovasyon Yoneticisi</dc:creator>
  <cp:lastModifiedBy>P20308</cp:lastModifiedBy>
  <cp:revision>8</cp:revision>
  <dcterms:created xsi:type="dcterms:W3CDTF">2014-12-03T16:00:00Z</dcterms:created>
  <dcterms:modified xsi:type="dcterms:W3CDTF">2015-11-09T09:46:00Z</dcterms:modified>
</cp:coreProperties>
</file>